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FE529" w14:textId="514B7970" w:rsidR="00D77550" w:rsidRPr="00AA3130" w:rsidRDefault="00AA3130" w:rsidP="00B666E5">
      <w:pPr>
        <w:spacing w:after="120" w:line="0" w:lineRule="atLeast"/>
        <w:jc w:val="center"/>
        <w:rPr>
          <w:rFonts w:ascii="Arial Black" w:hAnsi="Arial Black"/>
          <w:b/>
          <w:bCs/>
          <w:color w:val="C00000"/>
          <w:sz w:val="26"/>
          <w:szCs w:val="26"/>
        </w:rPr>
      </w:pPr>
      <w:r w:rsidRPr="00AA3130">
        <w:rPr>
          <w:rFonts w:ascii="Arial Black" w:hAnsi="Arial Black"/>
          <w:b/>
          <w:bCs/>
          <w:color w:val="C00000"/>
          <w:sz w:val="26"/>
          <w:szCs w:val="26"/>
        </w:rPr>
        <w:t>PROVOZNÍ ŘÁD</w:t>
      </w:r>
    </w:p>
    <w:p w14:paraId="2B8793C4" w14:textId="6D4DCE4B" w:rsidR="00AA3130" w:rsidRDefault="00AA3130" w:rsidP="00B666E5">
      <w:pPr>
        <w:spacing w:after="120" w:line="0" w:lineRule="atLeast"/>
        <w:jc w:val="center"/>
        <w:rPr>
          <w:rFonts w:ascii="Arial Black" w:hAnsi="Arial Black"/>
          <w:b/>
          <w:bCs/>
          <w:color w:val="C00000"/>
          <w:sz w:val="26"/>
          <w:szCs w:val="26"/>
        </w:rPr>
      </w:pPr>
      <w:r w:rsidRPr="00AA3130">
        <w:rPr>
          <w:rFonts w:ascii="Arial Black" w:hAnsi="Arial Black"/>
          <w:b/>
          <w:bCs/>
          <w:color w:val="C00000"/>
          <w:sz w:val="26"/>
          <w:szCs w:val="26"/>
        </w:rPr>
        <w:t>Pěstitelské pálenice ve Vlčkové</w:t>
      </w:r>
    </w:p>
    <w:p w14:paraId="17581813" w14:textId="77777777" w:rsidR="00AA3130" w:rsidRPr="00AA3130" w:rsidRDefault="00AA3130" w:rsidP="00B666E5">
      <w:pPr>
        <w:pStyle w:val="Odstavecseseznamem"/>
        <w:spacing w:after="120" w:line="0" w:lineRule="atLeast"/>
        <w:ind w:left="425"/>
        <w:rPr>
          <w:rFonts w:ascii="Cambria" w:hAnsi="Cambria"/>
          <w:b/>
          <w:bCs/>
          <w:sz w:val="24"/>
          <w:szCs w:val="24"/>
        </w:rPr>
      </w:pPr>
    </w:p>
    <w:p w14:paraId="4994F546" w14:textId="769D9B34" w:rsidR="00AA3130" w:rsidRPr="00AA3130" w:rsidRDefault="00AA3130" w:rsidP="006D07A7">
      <w:pPr>
        <w:pStyle w:val="Odstavecseseznamem"/>
        <w:numPr>
          <w:ilvl w:val="0"/>
          <w:numId w:val="1"/>
        </w:numPr>
        <w:spacing w:after="100" w:afterAutospacing="1" w:line="240" w:lineRule="auto"/>
        <w:ind w:left="425"/>
        <w:rPr>
          <w:rFonts w:ascii="Cambria" w:hAnsi="Cambria"/>
          <w:b/>
          <w:bCs/>
          <w:sz w:val="24"/>
          <w:szCs w:val="24"/>
        </w:rPr>
      </w:pPr>
      <w:r w:rsidRPr="00AA3130">
        <w:rPr>
          <w:rFonts w:asciiTheme="majorHAnsi" w:hAnsiTheme="majorHAnsi"/>
          <w:b/>
          <w:bCs/>
          <w:color w:val="000000" w:themeColor="text1"/>
          <w:sz w:val="24"/>
          <w:szCs w:val="24"/>
        </w:rPr>
        <w:t>Každý pěstitel, požadující vypálení kvasu nebo zpracování ovoce na pěstitelskou pálenku, je povinen ve styku s pálenicí řídit se tímto řádem a dále:</w:t>
      </w:r>
    </w:p>
    <w:p w14:paraId="7E4DFB84" w14:textId="2389BF00" w:rsidR="00AA3130" w:rsidRDefault="00AA3130" w:rsidP="006D07A7">
      <w:pPr>
        <w:pStyle w:val="Odstavecseseznamem"/>
        <w:spacing w:after="100" w:afterAutospacing="1" w:line="240" w:lineRule="auto"/>
        <w:ind w:left="425"/>
        <w:rPr>
          <w:rFonts w:asciiTheme="majorHAnsi" w:hAnsiTheme="majorHAnsi"/>
          <w:b/>
          <w:bCs/>
          <w:sz w:val="24"/>
          <w:szCs w:val="24"/>
        </w:rPr>
      </w:pPr>
      <w:r w:rsidRPr="00AA3130">
        <w:rPr>
          <w:rFonts w:asciiTheme="majorHAnsi" w:hAnsiTheme="majorHAnsi"/>
          <w:b/>
          <w:bCs/>
          <w:color w:val="000000" w:themeColor="text1"/>
          <w:sz w:val="24"/>
          <w:szCs w:val="24"/>
        </w:rPr>
        <w:t xml:space="preserve">úplně, pravdivě a na svou výlučnou odpovědnost vyplnit „OBJEDNÁVKU – PROHLÁŠENÍ ke zpracování ovoce na pěstitelskou pálenku“.  </w:t>
      </w:r>
      <w:r w:rsidRPr="00AA3130">
        <w:rPr>
          <w:rFonts w:asciiTheme="majorHAnsi" w:hAnsiTheme="majorHAnsi"/>
          <w:b/>
          <w:bCs/>
          <w:sz w:val="24"/>
          <w:szCs w:val="24"/>
        </w:rPr>
        <w:t xml:space="preserve">Oprávněným pěstitelem je občan ČR starší </w:t>
      </w:r>
      <w:proofErr w:type="gramStart"/>
      <w:r w:rsidRPr="00AA3130">
        <w:rPr>
          <w:rFonts w:asciiTheme="majorHAnsi" w:hAnsiTheme="majorHAnsi"/>
          <w:b/>
          <w:bCs/>
          <w:sz w:val="24"/>
          <w:szCs w:val="24"/>
        </w:rPr>
        <w:t>18-ti</w:t>
      </w:r>
      <w:proofErr w:type="gramEnd"/>
      <w:r w:rsidRPr="00AA3130">
        <w:rPr>
          <w:rFonts w:asciiTheme="majorHAnsi" w:hAnsiTheme="majorHAnsi"/>
          <w:b/>
          <w:bCs/>
          <w:sz w:val="24"/>
          <w:szCs w:val="24"/>
          <w:u w:val="single"/>
        </w:rPr>
        <w:t xml:space="preserve"> </w:t>
      </w:r>
      <w:r w:rsidRPr="00AA3130">
        <w:rPr>
          <w:rFonts w:asciiTheme="majorHAnsi" w:hAnsiTheme="majorHAnsi"/>
          <w:b/>
          <w:bCs/>
          <w:sz w:val="24"/>
          <w:szCs w:val="24"/>
        </w:rPr>
        <w:t>let, způsobilý k právním úkonům. Dále je žadatel povinen seznámit se s tímto provozním řádem pěstitelské pálenice.</w:t>
      </w:r>
    </w:p>
    <w:p w14:paraId="202CEF5F" w14:textId="1C3CEBF4" w:rsidR="00AA3130" w:rsidRPr="006D07A7" w:rsidRDefault="00AA3130" w:rsidP="006D07A7">
      <w:pPr>
        <w:pStyle w:val="Odstavecseseznamem"/>
        <w:numPr>
          <w:ilvl w:val="0"/>
          <w:numId w:val="1"/>
        </w:numPr>
        <w:spacing w:after="100" w:afterAutospacing="1" w:line="240" w:lineRule="auto"/>
        <w:ind w:left="425"/>
        <w:rPr>
          <w:rFonts w:ascii="Cambria" w:hAnsi="Cambria"/>
          <w:b/>
          <w:bCs/>
          <w:sz w:val="28"/>
          <w:szCs w:val="28"/>
        </w:rPr>
      </w:pPr>
      <w:r w:rsidRPr="00AA3130">
        <w:rPr>
          <w:rFonts w:asciiTheme="majorHAnsi" w:hAnsiTheme="majorHAnsi"/>
          <w:b/>
          <w:bCs/>
          <w:sz w:val="24"/>
          <w:szCs w:val="24"/>
        </w:rPr>
        <w:t>Provozovatel pálenice je povinen ověřit údaje žadatele v PROHLÁŠENÍ podle platného občanského průkazu.</w:t>
      </w:r>
    </w:p>
    <w:p w14:paraId="2399F968" w14:textId="4F67ED3A" w:rsidR="00AA3130" w:rsidRPr="006D07A7" w:rsidRDefault="00AA3130" w:rsidP="006D07A7">
      <w:pPr>
        <w:pStyle w:val="Odstavecseseznamem"/>
        <w:numPr>
          <w:ilvl w:val="0"/>
          <w:numId w:val="1"/>
        </w:numPr>
        <w:spacing w:after="100" w:afterAutospacing="1" w:line="240" w:lineRule="auto"/>
        <w:ind w:left="425"/>
        <w:rPr>
          <w:rFonts w:ascii="Cambria" w:hAnsi="Cambria"/>
          <w:b/>
          <w:bCs/>
          <w:sz w:val="32"/>
          <w:szCs w:val="32"/>
        </w:rPr>
      </w:pPr>
      <w:r w:rsidRPr="00AA3130">
        <w:rPr>
          <w:rFonts w:asciiTheme="majorHAnsi" w:hAnsiTheme="majorHAnsi"/>
          <w:b/>
          <w:bCs/>
          <w:sz w:val="24"/>
          <w:szCs w:val="24"/>
        </w:rPr>
        <w:t>Výrobní období trvá od 1. 7. běžného roku do 30. 6. roku bezprostředně následujícího po tomto běžném roce.</w:t>
      </w:r>
    </w:p>
    <w:p w14:paraId="259C5DF6" w14:textId="4B303416" w:rsidR="00AA3130" w:rsidRPr="006D07A7" w:rsidRDefault="00AA3130" w:rsidP="006D07A7">
      <w:pPr>
        <w:pStyle w:val="Odstavecseseznamem"/>
        <w:numPr>
          <w:ilvl w:val="0"/>
          <w:numId w:val="1"/>
        </w:numPr>
        <w:spacing w:after="100" w:afterAutospacing="1" w:line="240" w:lineRule="auto"/>
        <w:ind w:left="419" w:hanging="357"/>
        <w:rPr>
          <w:rFonts w:ascii="Cambria" w:hAnsi="Cambria"/>
          <w:b/>
          <w:bCs/>
          <w:sz w:val="36"/>
          <w:szCs w:val="36"/>
        </w:rPr>
      </w:pPr>
      <w:r w:rsidRPr="00AA3130">
        <w:rPr>
          <w:rFonts w:asciiTheme="majorHAnsi" w:hAnsiTheme="majorHAnsi"/>
          <w:b/>
          <w:bCs/>
          <w:sz w:val="24"/>
          <w:szCs w:val="24"/>
        </w:rPr>
        <w:t xml:space="preserve">Pěstitel a osoby žijící ve společné domácnosti mohou ve výše uvedeném výrobním období vypálit nejvýše 30 litrů absolutního lihu (lihu etanolu). </w:t>
      </w:r>
      <w:r w:rsidRPr="00AA3130">
        <w:rPr>
          <w:rFonts w:asciiTheme="majorHAnsi" w:hAnsiTheme="majorHAnsi"/>
          <w:b/>
          <w:bCs/>
          <w:i/>
          <w:sz w:val="24"/>
          <w:szCs w:val="24"/>
          <w:u w:val="single"/>
        </w:rPr>
        <w:t>V případě překročení tohoto zákonem stanoveného limitu bude pěstiteli Celním úřadem vyměřena pokuta a stanoveno dodatečné zaplacení daně.</w:t>
      </w:r>
    </w:p>
    <w:p w14:paraId="18576E44" w14:textId="622D2BC5" w:rsidR="00AA3130" w:rsidRPr="006D07A7" w:rsidRDefault="00AA3130" w:rsidP="006D07A7">
      <w:pPr>
        <w:pStyle w:val="Odstavecseseznamem"/>
        <w:numPr>
          <w:ilvl w:val="0"/>
          <w:numId w:val="1"/>
        </w:numPr>
        <w:spacing w:after="100" w:afterAutospacing="1" w:line="240" w:lineRule="auto"/>
        <w:ind w:left="419" w:hanging="357"/>
        <w:rPr>
          <w:rFonts w:ascii="Cambria" w:hAnsi="Cambria"/>
          <w:b/>
          <w:bCs/>
          <w:sz w:val="40"/>
          <w:szCs w:val="40"/>
        </w:rPr>
      </w:pPr>
      <w:r w:rsidRPr="00AA3130">
        <w:rPr>
          <w:rFonts w:asciiTheme="majorHAnsi" w:hAnsiTheme="majorHAnsi"/>
          <w:b/>
          <w:bCs/>
          <w:sz w:val="24"/>
          <w:szCs w:val="24"/>
        </w:rPr>
        <w:t xml:space="preserve">Ke zpracování se nepřijímají kvasy, které chuťově nebo vůní vykazují známky cizích příměsí, jež mohou ovlivnit jakost pálenky nebo vůní vykazují chybný technologický postup při kvašení a jejichž vypálením by mohla být ohrožena kvalita pálenek z následně zpracovaných kvasů nebo by mohl poškodit destilační kolonu pěstitelské pálenice.                                                                                                  Nejmenší zpracovávané množství kvasu je 90 litrů. Menší množství jak 90 litrů je za příplatek.                                                                                                                                                   Nádoby od kvasu je pěstitel povinen odvézt ihned po vypálení kvasu. Pálenice </w:t>
      </w:r>
      <w:proofErr w:type="gramStart"/>
      <w:r w:rsidRPr="00AA3130">
        <w:rPr>
          <w:rFonts w:asciiTheme="majorHAnsi" w:hAnsiTheme="majorHAnsi"/>
          <w:b/>
          <w:bCs/>
          <w:sz w:val="24"/>
          <w:szCs w:val="24"/>
        </w:rPr>
        <w:t>neručí</w:t>
      </w:r>
      <w:proofErr w:type="gramEnd"/>
      <w:r w:rsidRPr="00AA3130">
        <w:rPr>
          <w:rFonts w:asciiTheme="majorHAnsi" w:hAnsiTheme="majorHAnsi"/>
          <w:b/>
          <w:bCs/>
          <w:sz w:val="24"/>
          <w:szCs w:val="24"/>
        </w:rPr>
        <w:t xml:space="preserve"> za ztrátu, poškození nebo výměnu nádob a uzávěrů, ve kterých byl do pálenice kvas dopraven. Jedna várka je minimálně 90 litrů a maximálně 230 litrů kvasu.</w:t>
      </w:r>
    </w:p>
    <w:p w14:paraId="61D2263A" w14:textId="20269895" w:rsidR="00AA3130" w:rsidRPr="006D07A7" w:rsidRDefault="00AA3130" w:rsidP="006D07A7">
      <w:pPr>
        <w:pStyle w:val="Odstavecseseznamem"/>
        <w:numPr>
          <w:ilvl w:val="0"/>
          <w:numId w:val="1"/>
        </w:numPr>
        <w:spacing w:after="100" w:afterAutospacing="1" w:line="240" w:lineRule="auto"/>
        <w:ind w:left="419" w:hanging="357"/>
        <w:rPr>
          <w:rFonts w:ascii="Cambria" w:hAnsi="Cambria"/>
          <w:b/>
          <w:bCs/>
          <w:sz w:val="44"/>
          <w:szCs w:val="44"/>
        </w:rPr>
      </w:pPr>
      <w:r w:rsidRPr="00AA3130">
        <w:rPr>
          <w:rFonts w:asciiTheme="majorHAnsi" w:hAnsiTheme="majorHAnsi"/>
          <w:b/>
          <w:bCs/>
          <w:sz w:val="24"/>
          <w:szCs w:val="24"/>
        </w:rPr>
        <w:t>Ovocnou pálenku je pěstitel povinen ihned odebrat po zaplacení v hotovosti (vč. zaplacení poplatků za pálení). Aktuální ceník a poplatky jsou vyvěšeny v pálenici. Kreditní karty pro platby v pálenici nepřijímáme.</w:t>
      </w:r>
    </w:p>
    <w:p w14:paraId="323C3EF3" w14:textId="501242B1" w:rsidR="00AA3130" w:rsidRPr="006D07A7" w:rsidRDefault="00AA3130" w:rsidP="006D07A7">
      <w:pPr>
        <w:pStyle w:val="Odstavecseseznamem"/>
        <w:numPr>
          <w:ilvl w:val="0"/>
          <w:numId w:val="1"/>
        </w:numPr>
        <w:spacing w:after="100" w:afterAutospacing="1" w:line="240" w:lineRule="auto"/>
        <w:ind w:left="419" w:hanging="357"/>
        <w:rPr>
          <w:rFonts w:ascii="Cambria" w:hAnsi="Cambria"/>
          <w:b/>
          <w:bCs/>
          <w:sz w:val="48"/>
          <w:szCs w:val="48"/>
        </w:rPr>
      </w:pPr>
      <w:r w:rsidRPr="00AA3130">
        <w:rPr>
          <w:rFonts w:asciiTheme="majorHAnsi" w:hAnsiTheme="majorHAnsi"/>
          <w:b/>
          <w:bCs/>
          <w:sz w:val="24"/>
          <w:szCs w:val="24"/>
        </w:rPr>
        <w:t>V případě, že pěstitel nezaplatí, bude pálenka převedena do vázané zásoby a pěstiteli vydána až po zaplacení. Pokud pěstitel neodebere vypálenou pálenku do jednoho měsíce od jejího vypálení, tak tato bude znehodnocena za účasti pracovníků Celního úřadu a provozovatele pěstitelské pálenice.</w:t>
      </w:r>
    </w:p>
    <w:p w14:paraId="5C0C75BF" w14:textId="0F0E0D2C" w:rsidR="00AA3130" w:rsidRPr="00AA3130" w:rsidRDefault="00AA3130" w:rsidP="006D07A7">
      <w:pPr>
        <w:pStyle w:val="Odstavecseseznamem"/>
        <w:numPr>
          <w:ilvl w:val="0"/>
          <w:numId w:val="1"/>
        </w:numPr>
        <w:spacing w:after="100" w:afterAutospacing="1" w:line="240" w:lineRule="auto"/>
        <w:ind w:left="419" w:hanging="357"/>
        <w:rPr>
          <w:rFonts w:ascii="Cambria" w:hAnsi="Cambria"/>
          <w:b/>
          <w:bCs/>
          <w:sz w:val="52"/>
          <w:szCs w:val="52"/>
        </w:rPr>
      </w:pPr>
      <w:r w:rsidRPr="00AA3130">
        <w:rPr>
          <w:rFonts w:asciiTheme="majorHAnsi" w:hAnsiTheme="majorHAnsi"/>
          <w:b/>
          <w:bCs/>
          <w:sz w:val="24"/>
          <w:szCs w:val="24"/>
        </w:rPr>
        <w:t xml:space="preserve">Osoby, které jsou přítomny pálení, se mohou zdržovat jen na vyhrazeném místě, nesmějí se přibližovat ke strojnímu zařízení, zasahovat do technologického postupu, procházet se po provozních místnostech nebo provoz jakýmkoliv způsobem rušit. Bez vyzvání obsluhy pálenice se nesmějí účastnit žádných prací. Dále jsou všichni přítomní povinni dodržovat zásady bezpečnosti práce a požární ochrany, jinak provozovatel pálenice </w:t>
      </w:r>
      <w:proofErr w:type="gramStart"/>
      <w:r w:rsidRPr="00AA3130">
        <w:rPr>
          <w:rFonts w:asciiTheme="majorHAnsi" w:hAnsiTheme="majorHAnsi"/>
          <w:b/>
          <w:bCs/>
          <w:sz w:val="24"/>
          <w:szCs w:val="24"/>
        </w:rPr>
        <w:t>neručí</w:t>
      </w:r>
      <w:proofErr w:type="gramEnd"/>
      <w:r w:rsidRPr="00AA3130">
        <w:rPr>
          <w:rFonts w:asciiTheme="majorHAnsi" w:hAnsiTheme="majorHAnsi"/>
          <w:b/>
          <w:bCs/>
          <w:sz w:val="24"/>
          <w:szCs w:val="24"/>
        </w:rPr>
        <w:t xml:space="preserve"> za jejich bezpečnost a zdraví. V provozních místnostech je pití alkoholických nápojů a kouření zakázáno. Do pěstitelské pálenice je zakázáno vodit jakákoliv zvířata.</w:t>
      </w:r>
    </w:p>
    <w:p w14:paraId="31C48179" w14:textId="38EB4C23" w:rsidR="00AA3130" w:rsidRPr="005019B8" w:rsidRDefault="00AA3130" w:rsidP="006D07A7">
      <w:pPr>
        <w:pStyle w:val="Odstavecseseznamem"/>
        <w:numPr>
          <w:ilvl w:val="0"/>
          <w:numId w:val="1"/>
        </w:numPr>
        <w:spacing w:after="100" w:afterAutospacing="1" w:line="240" w:lineRule="auto"/>
        <w:ind w:left="419" w:hanging="357"/>
        <w:rPr>
          <w:rFonts w:ascii="Cambria" w:hAnsi="Cambria"/>
          <w:b/>
          <w:bCs/>
          <w:sz w:val="52"/>
          <w:szCs w:val="52"/>
        </w:rPr>
      </w:pPr>
      <w:r w:rsidRPr="00AA3130">
        <w:rPr>
          <w:rFonts w:asciiTheme="majorHAnsi" w:hAnsiTheme="majorHAnsi"/>
          <w:b/>
          <w:bCs/>
          <w:sz w:val="24"/>
          <w:szCs w:val="24"/>
        </w:rPr>
        <w:t>Ochutnávání pálenky je přístupné jen v nejnutnější míře nutné pro smyslové hodnocení. Před zjištěním vyrobeného množství alkoholu je ochutnávání nepřípustné.</w:t>
      </w:r>
    </w:p>
    <w:p w14:paraId="3A648CA0" w14:textId="77777777" w:rsidR="005019B8" w:rsidRDefault="005019B8" w:rsidP="006D07A7">
      <w:pPr>
        <w:spacing w:after="100" w:afterAutospacing="1" w:line="280" w:lineRule="exact"/>
        <w:rPr>
          <w:rFonts w:ascii="Cambria" w:hAnsi="Cambria"/>
          <w:b/>
          <w:bCs/>
        </w:rPr>
      </w:pPr>
    </w:p>
    <w:p w14:paraId="1CA6EFC8" w14:textId="77777777" w:rsidR="006D07A7" w:rsidRDefault="006D07A7" w:rsidP="006D07A7">
      <w:pPr>
        <w:spacing w:after="100" w:afterAutospacing="1" w:line="280" w:lineRule="exact"/>
        <w:rPr>
          <w:rFonts w:ascii="Cambria" w:hAnsi="Cambria"/>
          <w:b/>
          <w:bCs/>
        </w:rPr>
      </w:pPr>
    </w:p>
    <w:p w14:paraId="625EF651" w14:textId="77777777" w:rsidR="006D07A7" w:rsidRPr="005019B8" w:rsidRDefault="006D07A7" w:rsidP="006D07A7">
      <w:pPr>
        <w:spacing w:after="100" w:afterAutospacing="1" w:line="280" w:lineRule="exact"/>
        <w:rPr>
          <w:rFonts w:ascii="Cambria" w:hAnsi="Cambria"/>
          <w:b/>
          <w:bCs/>
        </w:rPr>
      </w:pPr>
    </w:p>
    <w:p w14:paraId="3BE8D07F" w14:textId="27C711D7" w:rsidR="00AA3130" w:rsidRPr="00AA3130" w:rsidRDefault="00AA3130" w:rsidP="006D07A7">
      <w:pPr>
        <w:pStyle w:val="Odstavecseseznamem"/>
        <w:numPr>
          <w:ilvl w:val="0"/>
          <w:numId w:val="1"/>
        </w:numPr>
        <w:spacing w:after="100" w:afterAutospacing="1" w:line="280" w:lineRule="exact"/>
        <w:ind w:left="419" w:hanging="357"/>
        <w:rPr>
          <w:rFonts w:ascii="Cambria" w:hAnsi="Cambria"/>
          <w:b/>
          <w:bCs/>
          <w:sz w:val="56"/>
          <w:szCs w:val="56"/>
        </w:rPr>
      </w:pPr>
      <w:r w:rsidRPr="00AA3130">
        <w:rPr>
          <w:rFonts w:asciiTheme="majorHAnsi" w:hAnsiTheme="majorHAnsi"/>
          <w:b/>
          <w:bCs/>
          <w:sz w:val="24"/>
          <w:szCs w:val="24"/>
        </w:rPr>
        <w:t xml:space="preserve">Dle Zákona č. 61/1997 Sb. v platném znění nesmí pěstitel ani osoby tvořící s ním společnou domácnost pěstitelskou pálenku prodávat. Pálenka </w:t>
      </w:r>
      <w:proofErr w:type="gramStart"/>
      <w:r w:rsidRPr="00AA3130">
        <w:rPr>
          <w:rFonts w:asciiTheme="majorHAnsi" w:hAnsiTheme="majorHAnsi"/>
          <w:b/>
          <w:bCs/>
          <w:sz w:val="24"/>
          <w:szCs w:val="24"/>
        </w:rPr>
        <w:t>slouží</w:t>
      </w:r>
      <w:proofErr w:type="gramEnd"/>
      <w:r w:rsidRPr="00AA3130">
        <w:rPr>
          <w:rFonts w:asciiTheme="majorHAnsi" w:hAnsiTheme="majorHAnsi"/>
          <w:b/>
          <w:bCs/>
          <w:sz w:val="24"/>
          <w:szCs w:val="24"/>
        </w:rPr>
        <w:t xml:space="preserve"> pouze k osobní spotřebě výše uvedených osob.</w:t>
      </w:r>
    </w:p>
    <w:p w14:paraId="08C3F738" w14:textId="66FDAA7F" w:rsidR="00AA3130" w:rsidRPr="00AA3130" w:rsidRDefault="00AA3130" w:rsidP="006D07A7">
      <w:pPr>
        <w:pStyle w:val="Odstavecseseznamem"/>
        <w:numPr>
          <w:ilvl w:val="0"/>
          <w:numId w:val="1"/>
        </w:numPr>
        <w:spacing w:after="100" w:afterAutospacing="1" w:line="280" w:lineRule="exact"/>
        <w:ind w:left="419" w:hanging="357"/>
        <w:rPr>
          <w:rFonts w:ascii="Cambria" w:hAnsi="Cambria"/>
          <w:b/>
          <w:bCs/>
          <w:sz w:val="72"/>
          <w:szCs w:val="72"/>
        </w:rPr>
      </w:pPr>
      <w:r w:rsidRPr="00AA3130">
        <w:rPr>
          <w:rFonts w:asciiTheme="majorHAnsi" w:hAnsiTheme="majorHAnsi"/>
          <w:b/>
          <w:bCs/>
          <w:sz w:val="24"/>
          <w:szCs w:val="24"/>
        </w:rPr>
        <w:t>Pěstitelé jsou povinni si dodat na vyrobenou pálenku vlastní nádoby.</w:t>
      </w:r>
    </w:p>
    <w:p w14:paraId="6AAE48E5" w14:textId="56BF308E" w:rsidR="00AA3130" w:rsidRPr="00B666E5" w:rsidRDefault="00AA3130" w:rsidP="006D07A7">
      <w:pPr>
        <w:pStyle w:val="Odstavecseseznamem"/>
        <w:numPr>
          <w:ilvl w:val="0"/>
          <w:numId w:val="1"/>
        </w:numPr>
        <w:spacing w:after="100" w:afterAutospacing="1" w:line="280" w:lineRule="exact"/>
        <w:ind w:left="419" w:hanging="357"/>
        <w:rPr>
          <w:rFonts w:ascii="Cambria" w:hAnsi="Cambria"/>
          <w:b/>
          <w:bCs/>
          <w:sz w:val="96"/>
          <w:szCs w:val="96"/>
        </w:rPr>
      </w:pPr>
      <w:r w:rsidRPr="00AA3130">
        <w:rPr>
          <w:rFonts w:asciiTheme="majorHAnsi" w:hAnsiTheme="majorHAnsi"/>
          <w:b/>
          <w:bCs/>
          <w:sz w:val="24"/>
          <w:szCs w:val="24"/>
        </w:rPr>
        <w:t>Jakost, obsah alkoholu, odpočet na kontrolním lihovém měřidle a odměřování množství destilátu do nádob dodaných pěstitelem je pěstitel oprávněn si kontrolovat a případné závady ihned hlásit. Reklamace se vyřizuje na místě. Po odběru destilátu se nebere na reklamaci zřetel.</w:t>
      </w:r>
    </w:p>
    <w:p w14:paraId="74837065" w14:textId="32F13138" w:rsidR="00B666E5" w:rsidRPr="00B666E5" w:rsidRDefault="00B666E5" w:rsidP="006D07A7">
      <w:pPr>
        <w:pStyle w:val="Odstavecseseznamem"/>
        <w:numPr>
          <w:ilvl w:val="0"/>
          <w:numId w:val="1"/>
        </w:numPr>
        <w:spacing w:after="100" w:afterAutospacing="1" w:line="280" w:lineRule="exact"/>
        <w:ind w:left="419" w:hanging="357"/>
        <w:rPr>
          <w:rFonts w:ascii="Cambria" w:hAnsi="Cambria"/>
          <w:b/>
          <w:bCs/>
          <w:sz w:val="144"/>
          <w:szCs w:val="144"/>
        </w:rPr>
      </w:pPr>
      <w:r w:rsidRPr="00B666E5">
        <w:rPr>
          <w:rFonts w:asciiTheme="majorHAnsi" w:hAnsiTheme="majorHAnsi"/>
          <w:b/>
          <w:bCs/>
          <w:sz w:val="24"/>
          <w:szCs w:val="24"/>
        </w:rPr>
        <w:t>Při placení je pěstitel povinen přepočítat si vrácené peníze. Na pozdější reklamace nebude brán zřetel.</w:t>
      </w:r>
    </w:p>
    <w:p w14:paraId="161477BB" w14:textId="7EA77849" w:rsidR="00B666E5" w:rsidRPr="00B666E5" w:rsidRDefault="00B666E5" w:rsidP="006D07A7">
      <w:pPr>
        <w:pStyle w:val="Odstavecseseznamem"/>
        <w:numPr>
          <w:ilvl w:val="0"/>
          <w:numId w:val="1"/>
        </w:numPr>
        <w:spacing w:after="100" w:afterAutospacing="1" w:line="280" w:lineRule="exact"/>
        <w:ind w:left="419" w:hanging="357"/>
        <w:rPr>
          <w:rFonts w:ascii="Cambria" w:hAnsi="Cambria"/>
          <w:b/>
          <w:bCs/>
          <w:sz w:val="160"/>
          <w:szCs w:val="160"/>
        </w:rPr>
      </w:pPr>
      <w:r w:rsidRPr="00B666E5">
        <w:rPr>
          <w:rFonts w:asciiTheme="majorHAnsi" w:hAnsiTheme="majorHAnsi"/>
          <w:b/>
          <w:bCs/>
          <w:sz w:val="24"/>
          <w:szCs w:val="24"/>
        </w:rPr>
        <w:t>Vzorky pálenky odebrané z lihového měřidla jsou odebrány a znehodnoceny pracovníkem CÚ za účasti provozovatele pěstitelské pálenice.</w:t>
      </w:r>
    </w:p>
    <w:p w14:paraId="5FBBEF36" w14:textId="69B7A4FA" w:rsidR="00B666E5" w:rsidRPr="00B666E5" w:rsidRDefault="00B666E5" w:rsidP="006D07A7">
      <w:pPr>
        <w:pStyle w:val="Odstavecseseznamem"/>
        <w:numPr>
          <w:ilvl w:val="0"/>
          <w:numId w:val="1"/>
        </w:numPr>
        <w:spacing w:after="100" w:afterAutospacing="1" w:line="280" w:lineRule="exact"/>
        <w:ind w:left="419" w:hanging="357"/>
        <w:rPr>
          <w:rFonts w:ascii="Cambria" w:hAnsi="Cambria"/>
          <w:b/>
          <w:bCs/>
          <w:sz w:val="180"/>
          <w:szCs w:val="180"/>
        </w:rPr>
      </w:pPr>
      <w:r w:rsidRPr="00B666E5">
        <w:rPr>
          <w:rFonts w:asciiTheme="majorHAnsi" w:hAnsiTheme="majorHAnsi"/>
          <w:b/>
          <w:bCs/>
          <w:sz w:val="24"/>
          <w:szCs w:val="24"/>
        </w:rPr>
        <w:t>Výpalky jsou majetkem pěstitelů, proto jsou účtovány náklady na jejich odvoz a likvidaci.</w:t>
      </w:r>
    </w:p>
    <w:p w14:paraId="6B64D5F2" w14:textId="09332B74" w:rsidR="00B666E5" w:rsidRPr="00B666E5" w:rsidRDefault="00B666E5" w:rsidP="006D07A7">
      <w:pPr>
        <w:pStyle w:val="Odstavecseseznamem"/>
        <w:numPr>
          <w:ilvl w:val="0"/>
          <w:numId w:val="1"/>
        </w:numPr>
        <w:spacing w:after="100" w:afterAutospacing="1" w:line="280" w:lineRule="exact"/>
        <w:ind w:left="426"/>
        <w:rPr>
          <w:rFonts w:ascii="Cambria" w:hAnsi="Cambria"/>
          <w:b/>
          <w:bCs/>
          <w:sz w:val="28"/>
          <w:szCs w:val="28"/>
        </w:rPr>
      </w:pPr>
      <w:r w:rsidRPr="00B666E5">
        <w:rPr>
          <w:rFonts w:asciiTheme="majorHAnsi" w:hAnsiTheme="majorHAnsi"/>
          <w:b/>
          <w:bCs/>
          <w:sz w:val="24"/>
          <w:szCs w:val="24"/>
        </w:rPr>
        <w:t>Provozovatel pěstitelské pálenice je povinen vydat pěstiteli o provedeném pálení a zaplacení pokladní doklad opatřený pořadovým číslem, razítkem a podpisem. Pěstitel je povinen podepsat potvrzení v originále i kopii, která zůstává v pálenici.</w:t>
      </w:r>
    </w:p>
    <w:p w14:paraId="4F498469" w14:textId="77777777" w:rsidR="00B666E5" w:rsidRDefault="00B666E5" w:rsidP="006D07A7">
      <w:pPr>
        <w:pStyle w:val="Odstavecseseznamem"/>
        <w:spacing w:after="100" w:afterAutospacing="1" w:line="280" w:lineRule="exact"/>
        <w:ind w:left="426"/>
        <w:rPr>
          <w:rFonts w:asciiTheme="majorHAnsi" w:hAnsiTheme="majorHAnsi"/>
          <w:b/>
          <w:bCs/>
          <w:sz w:val="24"/>
          <w:szCs w:val="24"/>
        </w:rPr>
      </w:pPr>
    </w:p>
    <w:p w14:paraId="73171247" w14:textId="77777777" w:rsidR="006D07A7" w:rsidRDefault="006D07A7" w:rsidP="006D07A7">
      <w:pPr>
        <w:pStyle w:val="Odstavecseseznamem"/>
        <w:spacing w:after="100" w:afterAutospacing="1" w:line="280" w:lineRule="exact"/>
        <w:ind w:left="426"/>
        <w:rPr>
          <w:rFonts w:asciiTheme="majorHAnsi" w:hAnsiTheme="majorHAnsi"/>
          <w:b/>
          <w:bCs/>
          <w:sz w:val="24"/>
          <w:szCs w:val="24"/>
        </w:rPr>
      </w:pPr>
    </w:p>
    <w:p w14:paraId="44C4CB07" w14:textId="77777777" w:rsidR="006D07A7" w:rsidRDefault="006D07A7" w:rsidP="006D07A7">
      <w:pPr>
        <w:pStyle w:val="Odstavecseseznamem"/>
        <w:spacing w:after="100" w:afterAutospacing="1" w:line="280" w:lineRule="exact"/>
        <w:ind w:left="426"/>
        <w:rPr>
          <w:rFonts w:asciiTheme="majorHAnsi" w:hAnsiTheme="majorHAnsi"/>
          <w:b/>
          <w:bCs/>
          <w:sz w:val="24"/>
          <w:szCs w:val="24"/>
        </w:rPr>
      </w:pPr>
    </w:p>
    <w:p w14:paraId="379166B1" w14:textId="3D1391A8" w:rsidR="00B666E5" w:rsidRDefault="00B666E5" w:rsidP="006D07A7">
      <w:pPr>
        <w:pStyle w:val="Odstavecseseznamem"/>
        <w:spacing w:after="100" w:afterAutospacing="1" w:line="280" w:lineRule="exact"/>
        <w:ind w:left="426"/>
        <w:jc w:val="center"/>
        <w:rPr>
          <w:rFonts w:asciiTheme="majorHAnsi" w:hAnsiTheme="majorHAnsi"/>
          <w:b/>
          <w:bCs/>
          <w:sz w:val="24"/>
          <w:szCs w:val="24"/>
          <w:u w:val="single"/>
        </w:rPr>
      </w:pPr>
      <w:r w:rsidRPr="00B666E5">
        <w:rPr>
          <w:rFonts w:asciiTheme="majorHAnsi" w:hAnsiTheme="majorHAnsi"/>
          <w:b/>
          <w:bCs/>
          <w:sz w:val="24"/>
          <w:szCs w:val="24"/>
          <w:u w:val="single"/>
        </w:rPr>
        <w:t>UPOZORNĚNÍ!</w:t>
      </w:r>
    </w:p>
    <w:p w14:paraId="45A38311" w14:textId="5BFE2A76" w:rsidR="00B666E5" w:rsidRPr="00B666E5" w:rsidRDefault="00B666E5" w:rsidP="006D07A7">
      <w:pPr>
        <w:pStyle w:val="Odstavecseseznamem"/>
        <w:numPr>
          <w:ilvl w:val="0"/>
          <w:numId w:val="1"/>
        </w:numPr>
        <w:spacing w:after="100" w:afterAutospacing="1" w:line="280" w:lineRule="exact"/>
        <w:rPr>
          <w:rFonts w:ascii="Cambria" w:hAnsi="Cambria"/>
          <w:b/>
          <w:bCs/>
          <w:sz w:val="28"/>
          <w:szCs w:val="28"/>
        </w:rPr>
      </w:pPr>
      <w:r w:rsidRPr="00B666E5">
        <w:rPr>
          <w:b/>
          <w:bCs/>
          <w:sz w:val="24"/>
          <w:szCs w:val="24"/>
          <w:u w:val="single"/>
        </w:rPr>
        <w:t>V případě, že pěstitel přiveze do pálenice větší množství kvasu, než si závazně na sjednaný termín objednal (o 1 kotel a více), bude odmítnut a bude mu nabídnut nejbližší volný termín.</w:t>
      </w:r>
    </w:p>
    <w:p w14:paraId="765D1847" w14:textId="540849C3" w:rsidR="00B666E5" w:rsidRPr="00B666E5" w:rsidRDefault="00B666E5" w:rsidP="006D07A7">
      <w:pPr>
        <w:pStyle w:val="Odstavecseseznamem"/>
        <w:numPr>
          <w:ilvl w:val="0"/>
          <w:numId w:val="1"/>
        </w:numPr>
        <w:spacing w:after="100" w:afterAutospacing="1" w:line="280" w:lineRule="exact"/>
        <w:rPr>
          <w:rFonts w:ascii="Cambria" w:hAnsi="Cambria"/>
          <w:b/>
          <w:bCs/>
          <w:sz w:val="32"/>
          <w:szCs w:val="32"/>
        </w:rPr>
      </w:pPr>
      <w:r w:rsidRPr="00B666E5">
        <w:rPr>
          <w:rFonts w:asciiTheme="majorHAnsi" w:hAnsiTheme="majorHAnsi"/>
          <w:b/>
          <w:bCs/>
          <w:sz w:val="24"/>
          <w:szCs w:val="24"/>
        </w:rPr>
        <w:t>Pěstitel je informován o zpracování osobních údajů ve smyslu nařízení Evropského parlamentu a Rady (EU) č. 679/2016 ("GDPR") a to o údajích: jméno a příjmení, rodné číslo, trvalé bydliště, telefon, množství ovocného kvasu, množství vypáleného etanolu. Tyto informace jsou dle §4 zákona č. 61/1997 Sb. o lihu v platném znění povinné a jsou určeny pro potřeby Celní správy ČR za účelem vedení evidence a kontroly. Tyto údaje budou zpracovány a uchovány po dobu 10 let.                                                                                                                                                       Na formuláři „OBJEDNÁVKA – PROHLÁŠENÍ ke zpracování ovoce na pěstitelskou pálenku“ svým podpisem uděluje pěstitel souhlas se zpracováním výše uvedených osobních údajů.</w:t>
      </w:r>
    </w:p>
    <w:sectPr w:rsidR="00B666E5" w:rsidRPr="00B666E5" w:rsidSect="00B666E5">
      <w:footerReference w:type="default" r:id="rId7"/>
      <w:pgSz w:w="11906" w:h="16838"/>
      <w:pgMar w:top="1417" w:right="1417" w:bottom="1417" w:left="1417"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BAA03" w14:textId="77777777" w:rsidR="00AA3130" w:rsidRDefault="00AA3130" w:rsidP="00AA3130">
      <w:pPr>
        <w:spacing w:after="0" w:line="240" w:lineRule="auto"/>
      </w:pPr>
      <w:r>
        <w:separator/>
      </w:r>
    </w:p>
  </w:endnote>
  <w:endnote w:type="continuationSeparator" w:id="0">
    <w:p w14:paraId="391945A2" w14:textId="77777777" w:rsidR="00AA3130" w:rsidRDefault="00AA3130" w:rsidP="00AA3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5C157" w14:textId="52ABE076" w:rsidR="00B666E5" w:rsidRPr="00B666E5" w:rsidRDefault="00B666E5">
    <w:pPr>
      <w:pStyle w:val="Zpat"/>
      <w:jc w:val="center"/>
      <w:rPr>
        <w:b/>
        <w:bCs/>
      </w:rPr>
    </w:pPr>
    <w:r w:rsidRPr="00B666E5">
      <w:rPr>
        <w:b/>
        <w:bCs/>
      </w:rPr>
      <w:t>Pěstitelská pálenice ve Vlčkové</w:t>
    </w:r>
  </w:p>
  <w:sdt>
    <w:sdtPr>
      <w:id w:val="16507131"/>
      <w:docPartObj>
        <w:docPartGallery w:val="Page Numbers (Bottom of Page)"/>
        <w:docPartUnique/>
      </w:docPartObj>
    </w:sdtPr>
    <w:sdtEndPr>
      <w:rPr>
        <w:b/>
        <w:bCs/>
      </w:rPr>
    </w:sdtEndPr>
    <w:sdtContent>
      <w:p w14:paraId="564A8560" w14:textId="46132A97" w:rsidR="00B666E5" w:rsidRPr="00B666E5" w:rsidRDefault="00B666E5">
        <w:pPr>
          <w:pStyle w:val="Zpat"/>
          <w:jc w:val="center"/>
          <w:rPr>
            <w:b/>
            <w:bCs/>
          </w:rPr>
        </w:pPr>
        <w:r w:rsidRPr="00B666E5">
          <w:rPr>
            <w:b/>
            <w:bCs/>
          </w:rPr>
          <w:fldChar w:fldCharType="begin"/>
        </w:r>
        <w:r w:rsidRPr="00B666E5">
          <w:rPr>
            <w:b/>
            <w:bCs/>
          </w:rPr>
          <w:instrText>PAGE   \* MERGEFORMAT</w:instrText>
        </w:r>
        <w:r w:rsidRPr="00B666E5">
          <w:rPr>
            <w:b/>
            <w:bCs/>
          </w:rPr>
          <w:fldChar w:fldCharType="separate"/>
        </w:r>
        <w:r w:rsidRPr="00B666E5">
          <w:rPr>
            <w:b/>
            <w:bCs/>
          </w:rPr>
          <w:t>2</w:t>
        </w:r>
        <w:r w:rsidRPr="00B666E5">
          <w:rPr>
            <w:b/>
            <w:bCs/>
          </w:rPr>
          <w:fldChar w:fldCharType="end"/>
        </w:r>
      </w:p>
    </w:sdtContent>
  </w:sdt>
  <w:p w14:paraId="09DA310F" w14:textId="11DA5C9B" w:rsidR="00AA3130" w:rsidRPr="00AA3130" w:rsidRDefault="00AA3130" w:rsidP="00B666E5">
    <w:pPr>
      <w:pStyle w:val="Zpat"/>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CB50A" w14:textId="77777777" w:rsidR="00AA3130" w:rsidRDefault="00AA3130" w:rsidP="00AA3130">
      <w:pPr>
        <w:spacing w:after="0" w:line="240" w:lineRule="auto"/>
      </w:pPr>
      <w:r>
        <w:separator/>
      </w:r>
    </w:p>
  </w:footnote>
  <w:footnote w:type="continuationSeparator" w:id="0">
    <w:p w14:paraId="0B618843" w14:textId="77777777" w:rsidR="00AA3130" w:rsidRDefault="00AA3130" w:rsidP="00AA31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C6568"/>
    <w:multiLevelType w:val="hybridMultilevel"/>
    <w:tmpl w:val="D92E3E06"/>
    <w:lvl w:ilvl="0" w:tplc="E2FC6782">
      <w:start w:val="1"/>
      <w:numFmt w:val="decimal"/>
      <w:lvlText w:val="%1."/>
      <w:lvlJc w:val="left"/>
      <w:pPr>
        <w:ind w:left="502"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00106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130"/>
    <w:rsid w:val="005019B8"/>
    <w:rsid w:val="00573B72"/>
    <w:rsid w:val="006D07A7"/>
    <w:rsid w:val="00AA3130"/>
    <w:rsid w:val="00B666E5"/>
    <w:rsid w:val="00D775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397A4"/>
  <w15:chartTrackingRefBased/>
  <w15:docId w15:val="{4F6EAAF4-2ECB-4AA0-8DBD-2C15195BB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A3130"/>
    <w:pPr>
      <w:ind w:left="720"/>
      <w:contextualSpacing/>
    </w:pPr>
  </w:style>
  <w:style w:type="paragraph" w:styleId="Zhlav">
    <w:name w:val="header"/>
    <w:basedOn w:val="Normln"/>
    <w:link w:val="ZhlavChar"/>
    <w:uiPriority w:val="99"/>
    <w:unhideWhenUsed/>
    <w:rsid w:val="00AA313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3130"/>
  </w:style>
  <w:style w:type="paragraph" w:styleId="Zpat">
    <w:name w:val="footer"/>
    <w:basedOn w:val="Normln"/>
    <w:link w:val="ZpatChar"/>
    <w:uiPriority w:val="99"/>
    <w:unhideWhenUsed/>
    <w:rsid w:val="00AA3130"/>
    <w:pPr>
      <w:tabs>
        <w:tab w:val="center" w:pos="4536"/>
        <w:tab w:val="right" w:pos="9072"/>
      </w:tabs>
      <w:spacing w:after="0" w:line="240" w:lineRule="auto"/>
    </w:pPr>
  </w:style>
  <w:style w:type="character" w:customStyle="1" w:styleId="ZpatChar">
    <w:name w:val="Zápatí Char"/>
    <w:basedOn w:val="Standardnpsmoodstavce"/>
    <w:link w:val="Zpat"/>
    <w:uiPriority w:val="99"/>
    <w:rsid w:val="00AA31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758</Words>
  <Characters>4479</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Rexa</dc:creator>
  <cp:keywords/>
  <dc:description/>
  <cp:lastModifiedBy>Tomáš Rexa</cp:lastModifiedBy>
  <cp:revision>4</cp:revision>
  <dcterms:created xsi:type="dcterms:W3CDTF">2023-09-29T17:04:00Z</dcterms:created>
  <dcterms:modified xsi:type="dcterms:W3CDTF">2023-09-29T17:25:00Z</dcterms:modified>
</cp:coreProperties>
</file>