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5E" w:rsidRDefault="003A5B5E" w:rsidP="003A5B5E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36"/>
          <w:szCs w:val="36"/>
        </w:rPr>
        <w:t>Zápis ze schůze výboru ZO Malešice 81007</w:t>
      </w:r>
      <w:r>
        <w:rPr>
          <w:rFonts w:ascii="Arial" w:hAnsi="Arial" w:cs="Arial"/>
          <w:b/>
          <w:sz w:val="40"/>
          <w:szCs w:val="40"/>
        </w:rPr>
        <w:t xml:space="preserve"> </w:t>
      </w:r>
    </w:p>
    <w:p w:rsidR="003A5B5E" w:rsidRDefault="003A5B5E" w:rsidP="008A4CF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Českého zahrádkářského svazu, konané dne </w:t>
      </w:r>
      <w:proofErr w:type="gramStart"/>
      <w:r w:rsidR="00662211">
        <w:rPr>
          <w:rFonts w:ascii="Arial" w:hAnsi="Arial" w:cs="Arial"/>
          <w:b/>
          <w:sz w:val="28"/>
          <w:szCs w:val="28"/>
        </w:rPr>
        <w:t>17.9</w:t>
      </w:r>
      <w:r>
        <w:rPr>
          <w:rFonts w:ascii="Arial" w:hAnsi="Arial" w:cs="Arial"/>
          <w:b/>
          <w:sz w:val="28"/>
          <w:szCs w:val="28"/>
        </w:rPr>
        <w:t>.2020</w:t>
      </w:r>
      <w:proofErr w:type="gramEnd"/>
    </w:p>
    <w:p w:rsidR="008A4CFA" w:rsidRPr="008A4CFA" w:rsidRDefault="008A4CFA" w:rsidP="008A4CFA">
      <w:pPr>
        <w:jc w:val="center"/>
        <w:rPr>
          <w:rFonts w:ascii="Arial" w:hAnsi="Arial" w:cs="Arial"/>
          <w:b/>
          <w:sz w:val="24"/>
          <w:szCs w:val="24"/>
        </w:rPr>
      </w:pPr>
    </w:p>
    <w:p w:rsidR="003A5B5E" w:rsidRDefault="003A5B5E" w:rsidP="003A5B5E">
      <w:pPr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Přítomni: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Petr Fenik, </w:t>
      </w:r>
      <w:r w:rsidR="00662211">
        <w:rPr>
          <w:rFonts w:ascii="Arial" w:hAnsi="Arial" w:cs="Arial"/>
          <w:sz w:val="24"/>
          <w:szCs w:val="24"/>
        </w:rPr>
        <w:t xml:space="preserve">JUDr. </w:t>
      </w:r>
      <w:r>
        <w:rPr>
          <w:rFonts w:ascii="Arial" w:hAnsi="Arial" w:cs="Arial"/>
          <w:sz w:val="24"/>
          <w:szCs w:val="24"/>
        </w:rPr>
        <w:t xml:space="preserve">Eva </w:t>
      </w:r>
      <w:proofErr w:type="spellStart"/>
      <w:r>
        <w:rPr>
          <w:rFonts w:ascii="Arial" w:hAnsi="Arial" w:cs="Arial"/>
          <w:sz w:val="24"/>
          <w:szCs w:val="24"/>
        </w:rPr>
        <w:t>Štolfová</w:t>
      </w:r>
      <w:proofErr w:type="spellEnd"/>
      <w:r>
        <w:rPr>
          <w:rFonts w:ascii="Arial" w:hAnsi="Arial" w:cs="Arial"/>
          <w:sz w:val="24"/>
          <w:szCs w:val="24"/>
        </w:rPr>
        <w:t xml:space="preserve">, Iva </w:t>
      </w:r>
      <w:proofErr w:type="spellStart"/>
      <w:r>
        <w:rPr>
          <w:rFonts w:ascii="Arial" w:hAnsi="Arial" w:cs="Arial"/>
          <w:sz w:val="24"/>
          <w:szCs w:val="24"/>
        </w:rPr>
        <w:t>Moravová</w:t>
      </w:r>
      <w:proofErr w:type="spellEnd"/>
      <w:r>
        <w:rPr>
          <w:rFonts w:ascii="Arial" w:hAnsi="Arial" w:cs="Arial"/>
          <w:sz w:val="24"/>
          <w:szCs w:val="24"/>
        </w:rPr>
        <w:t xml:space="preserve">, Jiří Trejbal, Vlasta Nekulová, </w:t>
      </w:r>
      <w:r w:rsidR="00662211">
        <w:rPr>
          <w:rFonts w:ascii="Arial" w:hAnsi="Arial" w:cs="Arial"/>
          <w:sz w:val="24"/>
          <w:szCs w:val="24"/>
        </w:rPr>
        <w:t xml:space="preserve">Jitka Kostečková, Josef </w:t>
      </w:r>
      <w:proofErr w:type="spellStart"/>
      <w:r w:rsidR="00662211">
        <w:rPr>
          <w:rFonts w:ascii="Arial" w:hAnsi="Arial" w:cs="Arial"/>
          <w:sz w:val="24"/>
          <w:szCs w:val="24"/>
        </w:rPr>
        <w:t>Hřebejk</w:t>
      </w:r>
      <w:proofErr w:type="spellEnd"/>
    </w:p>
    <w:p w:rsidR="003A5B5E" w:rsidRDefault="003A5B5E" w:rsidP="003A5B5E">
      <w:pPr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Omluveni:</w:t>
      </w:r>
      <w:r>
        <w:rPr>
          <w:rFonts w:ascii="Arial" w:hAnsi="Arial" w:cs="Arial"/>
          <w:sz w:val="24"/>
          <w:szCs w:val="24"/>
        </w:rPr>
        <w:tab/>
      </w:r>
      <w:r w:rsidR="00662211">
        <w:rPr>
          <w:rFonts w:ascii="Arial" w:hAnsi="Arial" w:cs="Arial"/>
          <w:sz w:val="24"/>
          <w:szCs w:val="24"/>
        </w:rPr>
        <w:t>Ing.</w:t>
      </w:r>
      <w:r>
        <w:rPr>
          <w:rFonts w:ascii="Arial" w:hAnsi="Arial" w:cs="Arial"/>
          <w:sz w:val="24"/>
          <w:szCs w:val="24"/>
        </w:rPr>
        <w:t xml:space="preserve"> Monika </w:t>
      </w:r>
      <w:proofErr w:type="spellStart"/>
      <w:r>
        <w:rPr>
          <w:rFonts w:ascii="Arial" w:hAnsi="Arial" w:cs="Arial"/>
          <w:sz w:val="24"/>
          <w:szCs w:val="24"/>
        </w:rPr>
        <w:t>Charfreitagová</w:t>
      </w:r>
      <w:proofErr w:type="spellEnd"/>
    </w:p>
    <w:p w:rsidR="003A5B5E" w:rsidRDefault="00662211" w:rsidP="008F1FC0">
      <w:pPr>
        <w:ind w:left="1410" w:hanging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Neomluveni:</w:t>
      </w:r>
      <w:r w:rsidRPr="006622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Alexandr </w:t>
      </w:r>
      <w:proofErr w:type="spellStart"/>
      <w:r>
        <w:rPr>
          <w:rFonts w:ascii="Arial" w:hAnsi="Arial" w:cs="Arial"/>
          <w:sz w:val="24"/>
          <w:szCs w:val="24"/>
        </w:rPr>
        <w:t>Vasilenko</w:t>
      </w:r>
      <w:proofErr w:type="spellEnd"/>
    </w:p>
    <w:p w:rsidR="003A5B5E" w:rsidRDefault="003A5B5E" w:rsidP="003A5B5E">
      <w:pPr>
        <w:ind w:left="1410" w:hanging="141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Program:</w:t>
      </w:r>
    </w:p>
    <w:p w:rsidR="003A5B5E" w:rsidRDefault="00662211" w:rsidP="003A5B5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 doplnění administrativních náležitostí byli pozváni nájemci zahrádek č. 11 a 54.</w:t>
      </w:r>
    </w:p>
    <w:p w:rsidR="003A5B5E" w:rsidRPr="008A4CFA" w:rsidRDefault="003A5B5E" w:rsidP="003A5B5E">
      <w:pPr>
        <w:pStyle w:val="Odstavecseseznamem"/>
        <w:ind w:left="2136"/>
        <w:rPr>
          <w:rFonts w:ascii="Arial" w:hAnsi="Arial" w:cs="Arial"/>
          <w:sz w:val="20"/>
          <w:szCs w:val="20"/>
        </w:rPr>
      </w:pPr>
    </w:p>
    <w:p w:rsidR="009F3AEE" w:rsidRDefault="00662211" w:rsidP="009F3AE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Schváleno přijetí rodinného příslušníka jako druhého člena</w:t>
      </w:r>
      <w:r w:rsidR="00886345">
        <w:rPr>
          <w:rFonts w:ascii="Arial" w:hAnsi="Arial" w:cs="Arial"/>
          <w:sz w:val="24"/>
          <w:szCs w:val="24"/>
        </w:rPr>
        <w:t xml:space="preserve"> </w:t>
      </w:r>
      <w:r w:rsidR="008A4CFA">
        <w:rPr>
          <w:rFonts w:ascii="Arial" w:hAnsi="Arial" w:cs="Arial"/>
          <w:sz w:val="24"/>
          <w:szCs w:val="24"/>
        </w:rPr>
        <w:t>spolku</w:t>
      </w:r>
      <w:r>
        <w:rPr>
          <w:rFonts w:ascii="Arial" w:hAnsi="Arial" w:cs="Arial"/>
          <w:sz w:val="24"/>
          <w:szCs w:val="24"/>
        </w:rPr>
        <w:t xml:space="preserve"> na zahrádku č. 60.</w:t>
      </w:r>
    </w:p>
    <w:p w:rsidR="00886345" w:rsidRPr="00886345" w:rsidRDefault="00886345" w:rsidP="00886345">
      <w:pPr>
        <w:pStyle w:val="Odstavecseseznamem"/>
        <w:rPr>
          <w:rFonts w:ascii="Arial" w:hAnsi="Arial" w:cs="Arial"/>
          <w:sz w:val="24"/>
          <w:szCs w:val="24"/>
        </w:rPr>
      </w:pPr>
    </w:p>
    <w:p w:rsidR="00886345" w:rsidRDefault="00886345" w:rsidP="009F3AE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Schváleno přijetí nového člena spolku a převod zahrádky č. 63. Členský podíl bude administrativně převeden na nového člena.</w:t>
      </w:r>
    </w:p>
    <w:p w:rsidR="00886345" w:rsidRPr="00886345" w:rsidRDefault="00886345" w:rsidP="00886345">
      <w:pPr>
        <w:pStyle w:val="Odstavecseseznamem"/>
        <w:rPr>
          <w:rFonts w:ascii="Arial" w:hAnsi="Arial" w:cs="Arial"/>
          <w:sz w:val="24"/>
          <w:szCs w:val="24"/>
        </w:rPr>
      </w:pPr>
    </w:p>
    <w:p w:rsidR="00886345" w:rsidRDefault="00886345" w:rsidP="009F3AE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Členská schůze, původně plánována na </w:t>
      </w:r>
      <w:proofErr w:type="gramStart"/>
      <w:r>
        <w:rPr>
          <w:rFonts w:ascii="Arial" w:hAnsi="Arial" w:cs="Arial"/>
          <w:sz w:val="24"/>
          <w:szCs w:val="24"/>
        </w:rPr>
        <w:t>3.10.2020</w:t>
      </w:r>
      <w:proofErr w:type="gramEnd"/>
      <w:r>
        <w:rPr>
          <w:rFonts w:ascii="Arial" w:hAnsi="Arial" w:cs="Arial"/>
          <w:sz w:val="24"/>
          <w:szCs w:val="24"/>
        </w:rPr>
        <w:t xml:space="preserve"> se z důvodu nepříznivé epidemiologické situace odkládá na neurčito. Nový termín bude stanoven dle vývoje situace.</w:t>
      </w:r>
    </w:p>
    <w:p w:rsidR="00886345" w:rsidRPr="00886345" w:rsidRDefault="00886345" w:rsidP="00886345">
      <w:pPr>
        <w:pStyle w:val="Odstavecseseznamem"/>
        <w:rPr>
          <w:rFonts w:ascii="Arial" w:hAnsi="Arial" w:cs="Arial"/>
          <w:sz w:val="24"/>
          <w:szCs w:val="24"/>
        </w:rPr>
      </w:pPr>
    </w:p>
    <w:p w:rsidR="00886345" w:rsidRDefault="00886345" w:rsidP="009F3AE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souvislosti s přemnožením divokých králíků v naší osadě byl osloven Myslivecký svaz s žádostí o pomoc. Na základě jejich vyjádření se bude věc řešit se státní správou.</w:t>
      </w:r>
    </w:p>
    <w:p w:rsidR="00886345" w:rsidRPr="00886345" w:rsidRDefault="00886345" w:rsidP="00886345">
      <w:pPr>
        <w:pStyle w:val="Odstavecseseznamem"/>
        <w:rPr>
          <w:rFonts w:ascii="Arial" w:hAnsi="Arial" w:cs="Arial"/>
          <w:sz w:val="24"/>
          <w:szCs w:val="24"/>
        </w:rPr>
      </w:pPr>
    </w:p>
    <w:p w:rsidR="008F1FC0" w:rsidRDefault="00886345" w:rsidP="009F3AE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zahradě č. 62 byla zjištěna činnost, která není v souladu s osadním řádem.</w:t>
      </w:r>
      <w:r w:rsidR="008F1FC0">
        <w:rPr>
          <w:rFonts w:ascii="Arial" w:hAnsi="Arial" w:cs="Arial"/>
          <w:sz w:val="24"/>
          <w:szCs w:val="24"/>
        </w:rPr>
        <w:t xml:space="preserve"> Nájemce bude vyzván k okamžitému zastavení prací a bude pozván na schůzi výboru k projednání.</w:t>
      </w:r>
    </w:p>
    <w:p w:rsidR="008F1FC0" w:rsidRPr="008F1FC0" w:rsidRDefault="008F1FC0" w:rsidP="008F1FC0">
      <w:pPr>
        <w:pStyle w:val="Odstavecseseznamem"/>
        <w:rPr>
          <w:rFonts w:ascii="Arial" w:hAnsi="Arial" w:cs="Arial"/>
          <w:sz w:val="24"/>
          <w:szCs w:val="24"/>
        </w:rPr>
      </w:pPr>
    </w:p>
    <w:p w:rsidR="00886345" w:rsidRDefault="00886345" w:rsidP="009F3AE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F1FC0">
        <w:rPr>
          <w:rFonts w:ascii="Arial" w:hAnsi="Arial" w:cs="Arial"/>
          <w:sz w:val="24"/>
          <w:szCs w:val="24"/>
        </w:rPr>
        <w:t>Ve dnech 18. a</w:t>
      </w:r>
      <w:r w:rsidR="008A4CF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A4CFA">
        <w:rPr>
          <w:rFonts w:ascii="Arial" w:hAnsi="Arial" w:cs="Arial"/>
          <w:sz w:val="24"/>
          <w:szCs w:val="24"/>
        </w:rPr>
        <w:t xml:space="preserve">19.9. </w:t>
      </w:r>
      <w:r w:rsidR="008F1FC0">
        <w:rPr>
          <w:rFonts w:ascii="Arial" w:hAnsi="Arial" w:cs="Arial"/>
          <w:sz w:val="24"/>
          <w:szCs w:val="24"/>
        </w:rPr>
        <w:t>se</w:t>
      </w:r>
      <w:proofErr w:type="gramEnd"/>
      <w:r w:rsidR="008F1FC0">
        <w:rPr>
          <w:rFonts w:ascii="Arial" w:hAnsi="Arial" w:cs="Arial"/>
          <w:sz w:val="24"/>
          <w:szCs w:val="24"/>
        </w:rPr>
        <w:t xml:space="preserve"> uskuteční další brigáda. Bude zaslána výzva k účasti. Je stále dost členů, kteří ještě nesplnili povinnost odpracovat v sezóně pět brigádnických hodin. Upozorňujeme, že náhrada za neodpracované hodiny byla pro letošní rok zvýšena na 3 000,-Kč</w:t>
      </w:r>
      <w:r w:rsidR="008A4CFA">
        <w:rPr>
          <w:rFonts w:ascii="Arial" w:hAnsi="Arial" w:cs="Arial"/>
          <w:sz w:val="24"/>
          <w:szCs w:val="24"/>
        </w:rPr>
        <w:t xml:space="preserve"> a povinnost se vztahuje na všechny věkové kategorie a na druhé členy zahrádek</w:t>
      </w:r>
      <w:r w:rsidR="008F1FC0">
        <w:rPr>
          <w:rFonts w:ascii="Arial" w:hAnsi="Arial" w:cs="Arial"/>
          <w:sz w:val="24"/>
          <w:szCs w:val="24"/>
        </w:rPr>
        <w:t>.</w:t>
      </w:r>
    </w:p>
    <w:p w:rsidR="008F1FC0" w:rsidRPr="008F1FC0" w:rsidRDefault="008F1FC0" w:rsidP="008F1FC0">
      <w:pPr>
        <w:pStyle w:val="Odstavecseseznamem"/>
        <w:rPr>
          <w:rFonts w:ascii="Arial" w:hAnsi="Arial" w:cs="Arial"/>
          <w:sz w:val="24"/>
          <w:szCs w:val="24"/>
        </w:rPr>
      </w:pPr>
    </w:p>
    <w:p w:rsidR="008F1FC0" w:rsidRPr="00886345" w:rsidRDefault="008F1FC0" w:rsidP="009F3AE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Termín příští schůze výboru: </w:t>
      </w:r>
      <w:proofErr w:type="gramStart"/>
      <w:r>
        <w:rPr>
          <w:rFonts w:ascii="Arial" w:hAnsi="Arial" w:cs="Arial"/>
          <w:sz w:val="24"/>
          <w:szCs w:val="24"/>
        </w:rPr>
        <w:t>15.10.2020</w:t>
      </w:r>
      <w:proofErr w:type="gramEnd"/>
    </w:p>
    <w:p w:rsidR="009F3AEE" w:rsidRDefault="009F3AEE" w:rsidP="009F3AEE">
      <w:pPr>
        <w:rPr>
          <w:rFonts w:ascii="Arial" w:hAnsi="Arial" w:cs="Arial"/>
          <w:sz w:val="24"/>
          <w:szCs w:val="24"/>
        </w:rPr>
      </w:pPr>
    </w:p>
    <w:p w:rsidR="004F7A20" w:rsidRPr="008F1FC0" w:rsidRDefault="008F1F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Zapsala: Vlasta Nekulová</w:t>
      </w:r>
    </w:p>
    <w:sectPr w:rsidR="004F7A20" w:rsidRPr="008F1FC0" w:rsidSect="004F7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67940"/>
    <w:multiLevelType w:val="hybridMultilevel"/>
    <w:tmpl w:val="9BACB1EC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3CAC47C6"/>
    <w:multiLevelType w:val="hybridMultilevel"/>
    <w:tmpl w:val="42FC3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5B5E"/>
    <w:rsid w:val="001277A6"/>
    <w:rsid w:val="00186D01"/>
    <w:rsid w:val="003A5B5E"/>
    <w:rsid w:val="004F7A20"/>
    <w:rsid w:val="00662211"/>
    <w:rsid w:val="00886345"/>
    <w:rsid w:val="008A4CFA"/>
    <w:rsid w:val="008B1220"/>
    <w:rsid w:val="008F1FC0"/>
    <w:rsid w:val="009F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5B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4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Vlasta</cp:lastModifiedBy>
  <cp:revision>4</cp:revision>
  <dcterms:created xsi:type="dcterms:W3CDTF">2020-09-19T05:36:00Z</dcterms:created>
  <dcterms:modified xsi:type="dcterms:W3CDTF">2020-09-19T06:11:00Z</dcterms:modified>
</cp:coreProperties>
</file>