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8C" w:rsidRPr="00614328" w:rsidRDefault="00C05C8C" w:rsidP="00C05C8C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328">
        <w:rPr>
          <w:rFonts w:ascii="Times New Roman" w:hAnsi="Times New Roman" w:cs="Times New Roman"/>
          <w:b/>
          <w:sz w:val="24"/>
          <w:szCs w:val="24"/>
          <w:u w:val="single"/>
        </w:rPr>
        <w:t>Zápis z členské schůze ČZS ZO MORAVA Nové Sady Olomouc konané dne 30. 11. 2017</w:t>
      </w:r>
    </w:p>
    <w:p w:rsidR="00C05C8C" w:rsidRPr="00614328" w:rsidRDefault="00C05C8C" w:rsidP="00C05C8C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328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Program: </w:t>
      </w:r>
    </w:p>
    <w:p w:rsidR="00C05C8C" w:rsidRPr="004616B1" w:rsidRDefault="00C05C8C" w:rsidP="00C05C8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Prezentace, přivítání </w:t>
      </w:r>
    </w:p>
    <w:p w:rsidR="00C05C8C" w:rsidRPr="004616B1" w:rsidRDefault="00C05C8C" w:rsidP="00C05C8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průběžným jednáním o zachování kolonie – p. Moravec, Ing. Ingr</w:t>
      </w:r>
    </w:p>
    <w:p w:rsidR="00C05C8C" w:rsidRPr="004616B1" w:rsidRDefault="00C05C8C" w:rsidP="00C05C8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Odsouhlasení zrušení stop stavu převodu zahrádek, případné stanovení nových   </w:t>
      </w:r>
    </w:p>
    <w:p w:rsidR="00C05C8C" w:rsidRDefault="00C05C8C" w:rsidP="00C05C8C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podmínek – pí Vymětalová</w:t>
      </w:r>
    </w:p>
    <w:p w:rsidR="00C05C8C" w:rsidRPr="004616B1" w:rsidRDefault="00C05C8C" w:rsidP="00C05C8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Volba nových členů výboru </w:t>
      </w:r>
    </w:p>
    <w:p w:rsidR="00C05C8C" w:rsidRPr="00D1165F" w:rsidRDefault="00C05C8C" w:rsidP="00C05C8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Seznámení s předáním účetnictví, se stavem pokladny, účetní závěrkou – p.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Solařík</w:t>
      </w:r>
      <w:proofErr w:type="spellEnd"/>
    </w:p>
    <w:p w:rsidR="00C05C8C" w:rsidRPr="00D1165F" w:rsidRDefault="00C05C8C" w:rsidP="00C05C8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Řešení nedoplatků nájemného, kontrola členských průkazů – pí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Solaříková+Anderová</w:t>
      </w:r>
      <w:proofErr w:type="spellEnd"/>
    </w:p>
    <w:p w:rsidR="00C05C8C" w:rsidRPr="00D1165F" w:rsidRDefault="00C05C8C" w:rsidP="00C05C8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Aktualizace seznamu zahrádkářů, telefonních a emailových kontaktů – pí Vymětalová</w:t>
      </w:r>
    </w:p>
    <w:p w:rsidR="00C05C8C" w:rsidRPr="00F83702" w:rsidRDefault="00C05C8C" w:rsidP="00C05C8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Diskuze, závěr</w:t>
      </w:r>
    </w:p>
    <w:p w:rsidR="00C05C8C" w:rsidRDefault="00C05C8C" w:rsidP="00C05C8C">
      <w:pPr>
        <w:pStyle w:val="Bezmezer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C05C8C" w:rsidRDefault="00C05C8C" w:rsidP="00C05C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1) </w:t>
      </w:r>
    </w:p>
    <w:p w:rsidR="00C05C8C" w:rsidRDefault="00C05C8C" w:rsidP="00C05C8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032D">
        <w:rPr>
          <w:rFonts w:ascii="Times New Roman" w:hAnsi="Times New Roman" w:cs="Times New Roman"/>
          <w:b/>
          <w:sz w:val="24"/>
          <w:szCs w:val="24"/>
        </w:rPr>
        <w:t>Prezentace</w:t>
      </w:r>
      <w:r>
        <w:rPr>
          <w:rFonts w:ascii="Times New Roman" w:hAnsi="Times New Roman" w:cs="Times New Roman"/>
          <w:sz w:val="24"/>
          <w:szCs w:val="24"/>
        </w:rPr>
        <w:t xml:space="preserve"> při příchodu, přítomných 51 členů. </w:t>
      </w:r>
    </w:p>
    <w:p w:rsidR="00C05C8C" w:rsidRDefault="00C05C8C" w:rsidP="00C05C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Přítomné přivítal </w:t>
      </w:r>
      <w:r w:rsidRPr="009A42AC">
        <w:rPr>
          <w:rFonts w:ascii="Times New Roman" w:hAnsi="Times New Roman" w:cs="Times New Roman"/>
          <w:sz w:val="24"/>
          <w:szCs w:val="24"/>
        </w:rPr>
        <w:t>a s programem seznámil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pan Moravec.</w:t>
      </w:r>
    </w:p>
    <w:p w:rsidR="00C05C8C" w:rsidRDefault="00C05C8C" w:rsidP="00C05C8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2) 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</w:t>
      </w:r>
      <w:r w:rsidRPr="00B9032D">
        <w:rPr>
          <w:rFonts w:ascii="Times New Roman" w:hAnsi="Times New Roman" w:cs="Times New Roman"/>
          <w:b/>
          <w:sz w:val="24"/>
          <w:szCs w:val="24"/>
        </w:rPr>
        <w:t>dnání na magistrátu a s vedením Povodí Moravy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průběžném jednání ohledně plánovaného zrušení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F83702">
        <w:rPr>
          <w:rFonts w:ascii="Times New Roman" w:hAnsi="Times New Roman" w:cs="Times New Roman"/>
          <w:sz w:val="24"/>
          <w:szCs w:val="24"/>
        </w:rPr>
        <w:t>ahrádkářské</w:t>
      </w:r>
      <w:r>
        <w:rPr>
          <w:rFonts w:ascii="Times New Roman" w:hAnsi="Times New Roman" w:cs="Times New Roman"/>
          <w:sz w:val="24"/>
          <w:szCs w:val="24"/>
        </w:rPr>
        <w:t xml:space="preserve"> kolonie, odsunutí výpovědi z nájmu, poskytnutí náhradních pozemků a příslibech magistrátu informovali pan Moravec a Ing. Ingr.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poslední mimořádné členské schůze, konané dne 9. 5. 2017, proběhlo několik jednání na magistrátu za přítomnosti </w:t>
      </w:r>
      <w:r w:rsidR="0038209A">
        <w:rPr>
          <w:rFonts w:ascii="Times New Roman" w:hAnsi="Times New Roman" w:cs="Times New Roman"/>
          <w:sz w:val="24"/>
          <w:szCs w:val="24"/>
        </w:rPr>
        <w:t xml:space="preserve">zástupců </w:t>
      </w:r>
      <w:r>
        <w:rPr>
          <w:rFonts w:ascii="Times New Roman" w:hAnsi="Times New Roman" w:cs="Times New Roman"/>
          <w:sz w:val="24"/>
          <w:szCs w:val="24"/>
        </w:rPr>
        <w:t>Povodí Moravy, včetně jednání u primátora, byla předána petice za zachování kolonie</w:t>
      </w:r>
      <w:r w:rsidR="00CF6DB3">
        <w:rPr>
          <w:rFonts w:ascii="Times New Roman" w:hAnsi="Times New Roman" w:cs="Times New Roman"/>
          <w:sz w:val="24"/>
          <w:szCs w:val="24"/>
        </w:rPr>
        <w:t xml:space="preserve"> zastupitelům města Olomouce</w:t>
      </w:r>
      <w:r>
        <w:rPr>
          <w:rFonts w:ascii="Times New Roman" w:hAnsi="Times New Roman" w:cs="Times New Roman"/>
          <w:sz w:val="24"/>
          <w:szCs w:val="24"/>
        </w:rPr>
        <w:t xml:space="preserve">, dopis primátorovi, odeslány dopisy ministrům zemědělství a životního prostředí. 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4BED">
        <w:rPr>
          <w:rFonts w:ascii="Times New Roman" w:hAnsi="Times New Roman" w:cs="Times New Roman"/>
          <w:sz w:val="24"/>
          <w:szCs w:val="24"/>
          <w:u w:val="single"/>
        </w:rPr>
        <w:t xml:space="preserve">Zástupci Statutárního města Olomouc společně se zástupci Povodí Moravy trvají v souvislosti s připravovanými protipovodňovými opatřeními na zrušení zahrádkářské kolonie. </w:t>
      </w:r>
    </w:p>
    <w:p w:rsidR="00C05C8C" w:rsidRPr="009A42A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Výpověď z nájmu byla odsunuta, vyklizení kolonie by mělo proběhnout nejpozději </w:t>
      </w:r>
      <w:r w:rsidRPr="00CF6DB3">
        <w:rPr>
          <w:rFonts w:ascii="Times New Roman" w:hAnsi="Times New Roman" w:cs="Times New Roman"/>
          <w:sz w:val="24"/>
          <w:szCs w:val="24"/>
          <w:u w:val="single"/>
        </w:rPr>
        <w:t xml:space="preserve">do září </w:t>
      </w:r>
      <w:r w:rsidR="00CF6DB3" w:rsidRPr="00CF6DB3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CF6DB3">
        <w:rPr>
          <w:rFonts w:ascii="Times New Roman" w:hAnsi="Times New Roman" w:cs="Times New Roman"/>
          <w:sz w:val="24"/>
          <w:szCs w:val="24"/>
          <w:u w:val="single"/>
        </w:rPr>
        <w:t xml:space="preserve">oku </w:t>
      </w:r>
      <w:r w:rsidRPr="009A42AC">
        <w:rPr>
          <w:rFonts w:ascii="Times New Roman" w:hAnsi="Times New Roman" w:cs="Times New Roman"/>
          <w:sz w:val="24"/>
          <w:szCs w:val="24"/>
          <w:u w:val="single"/>
        </w:rPr>
        <w:t>2019.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Magistrát vyvíjí snahu poskytnout zahrádkářům nové pozemky pro jejich činnost vykoupením pozemků od soukromých osob a event. změnou územního plánu. Vytipované lokality jsou ulice Andělská na Nových Sadech 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Zábraní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Ke splnění příslibu budou magistrátem ještě svolána další jednání se zástupci členů ČZS ZO Morava Nové Sady Olomouc, na kterých by měly být sděleny výsledky snahy o novou lokalitu a dojednány další podrobnosti. </w:t>
      </w:r>
    </w:p>
    <w:p w:rsidR="00C05C8C" w:rsidRPr="00F83702" w:rsidRDefault="00C05C8C" w:rsidP="00C05C8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3) </w:t>
      </w:r>
    </w:p>
    <w:p w:rsidR="00C05C8C" w:rsidRPr="00B9032D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32D">
        <w:rPr>
          <w:rFonts w:ascii="Times New Roman" w:hAnsi="Times New Roman" w:cs="Times New Roman"/>
          <w:b/>
          <w:sz w:val="24"/>
          <w:szCs w:val="24"/>
        </w:rPr>
        <w:t>Zrušení stop stavu převodu zahrádek.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D4BED">
        <w:rPr>
          <w:rFonts w:ascii="Times New Roman" w:hAnsi="Times New Roman" w:cs="Times New Roman"/>
          <w:sz w:val="24"/>
          <w:szCs w:val="24"/>
        </w:rPr>
        <w:t>Paní Vymětalová</w:t>
      </w:r>
      <w:r>
        <w:rPr>
          <w:rFonts w:ascii="Times New Roman" w:hAnsi="Times New Roman" w:cs="Times New Roman"/>
          <w:sz w:val="24"/>
          <w:szCs w:val="24"/>
        </w:rPr>
        <w:t xml:space="preserve"> s odkazem na již dříve sdělenou informaci o rozhodnutí výboru ze dne 5. 4. 2017 o zastavení přijímání nových členů, převodu zahrádek a sepisu nových podnájemních smluv z důvodu nejasnosti doby, na kterou budou uzavírány, nadnesla vzhledem k současné situaci otázku, zda ponechat toto rozhodnutí v platnosti.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Přítomnými bylo schváleno zrušení stop stavu převodů. I nadále budou tedy podle zájmu zahrádkářů přijímáni noví členové, prováděny převody zahrádek a uzavírány nové podnájemní smlouvy na dobu neurčitou.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4)</w:t>
      </w:r>
    </w:p>
    <w:p w:rsidR="00C05C8C" w:rsidRPr="00B9032D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32D">
        <w:rPr>
          <w:rFonts w:ascii="Times New Roman" w:hAnsi="Times New Roman" w:cs="Times New Roman"/>
          <w:b/>
          <w:sz w:val="24"/>
          <w:szCs w:val="24"/>
        </w:rPr>
        <w:t>Složení nového výboru.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2119">
        <w:rPr>
          <w:rFonts w:ascii="Times New Roman" w:hAnsi="Times New Roman" w:cs="Times New Roman"/>
          <w:sz w:val="24"/>
          <w:szCs w:val="24"/>
        </w:rPr>
        <w:t xml:space="preserve">V souladu s rozhodnutím mimořádné členské schůze ČZS ZO MORAVA konané dne 9. 5. 2017 </w:t>
      </w:r>
      <w:r>
        <w:rPr>
          <w:rFonts w:ascii="Times New Roman" w:hAnsi="Times New Roman" w:cs="Times New Roman"/>
          <w:sz w:val="24"/>
          <w:szCs w:val="24"/>
        </w:rPr>
        <w:t xml:space="preserve">byla projednána otázka volby nových </w:t>
      </w:r>
      <w:r w:rsidRPr="00822119">
        <w:rPr>
          <w:rFonts w:ascii="Times New Roman" w:hAnsi="Times New Roman" w:cs="Times New Roman"/>
          <w:sz w:val="24"/>
          <w:szCs w:val="24"/>
        </w:rPr>
        <w:t>členů výboru.</w:t>
      </w:r>
      <w:r>
        <w:rPr>
          <w:rFonts w:ascii="Times New Roman" w:hAnsi="Times New Roman" w:cs="Times New Roman"/>
          <w:sz w:val="24"/>
          <w:szCs w:val="24"/>
        </w:rPr>
        <w:t xml:space="preserve"> Vzhledem k velké osobní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angažovanosti při jednání směřujících k zachování kolonie přítomní potvrdili své předešlé rozhodnutí a odsouhlasili nové členy výboru v těchto funkcích: 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</w:t>
      </w:r>
      <w:r w:rsidR="0038209A">
        <w:rPr>
          <w:rFonts w:ascii="Times New Roman" w:hAnsi="Times New Roman" w:cs="Times New Roman"/>
          <w:sz w:val="24"/>
          <w:szCs w:val="24"/>
        </w:rPr>
        <w:tab/>
      </w:r>
      <w:r w:rsidR="0038209A">
        <w:rPr>
          <w:rFonts w:ascii="Times New Roman" w:hAnsi="Times New Roman" w:cs="Times New Roman"/>
          <w:sz w:val="24"/>
          <w:szCs w:val="24"/>
        </w:rPr>
        <w:tab/>
        <w:t xml:space="preserve">Petr Moravec, </w:t>
      </w:r>
      <w:proofErr w:type="spellStart"/>
      <w:r w:rsidR="0038209A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="003820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8209A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38209A">
        <w:rPr>
          <w:rFonts w:ascii="Times New Roman" w:hAnsi="Times New Roman" w:cs="Times New Roman"/>
          <w:sz w:val="24"/>
          <w:szCs w:val="24"/>
        </w:rPr>
        <w:t xml:space="preserve"> 105 </w:t>
      </w:r>
    </w:p>
    <w:p w:rsidR="0038209A" w:rsidRDefault="0038209A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Jaroslav Ingr,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8209A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</w:t>
      </w:r>
      <w:r w:rsidR="0038209A">
        <w:rPr>
          <w:rFonts w:ascii="Times New Roman" w:hAnsi="Times New Roman" w:cs="Times New Roman"/>
          <w:sz w:val="24"/>
          <w:szCs w:val="24"/>
        </w:rPr>
        <w:tab/>
      </w:r>
      <w:r w:rsidR="0038209A">
        <w:rPr>
          <w:rFonts w:ascii="Times New Roman" w:hAnsi="Times New Roman" w:cs="Times New Roman"/>
          <w:sz w:val="24"/>
          <w:szCs w:val="24"/>
        </w:rPr>
        <w:tab/>
        <w:t xml:space="preserve">Zuzana Koudelová, </w:t>
      </w:r>
      <w:proofErr w:type="spellStart"/>
      <w:r w:rsidR="0038209A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="003820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8209A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38209A">
        <w:rPr>
          <w:rFonts w:ascii="Times New Roman" w:hAnsi="Times New Roman" w:cs="Times New Roman"/>
          <w:sz w:val="24"/>
          <w:szCs w:val="24"/>
        </w:rPr>
        <w:t xml:space="preserve"> 62</w:t>
      </w:r>
      <w:r w:rsidR="0038209A">
        <w:rPr>
          <w:rFonts w:ascii="Times New Roman" w:hAnsi="Times New Roman" w:cs="Times New Roman"/>
          <w:sz w:val="24"/>
          <w:szCs w:val="24"/>
        </w:rPr>
        <w:tab/>
      </w:r>
      <w:r w:rsidR="0038209A">
        <w:rPr>
          <w:rFonts w:ascii="Times New Roman" w:hAnsi="Times New Roman" w:cs="Times New Roman"/>
          <w:sz w:val="24"/>
          <w:szCs w:val="24"/>
        </w:rPr>
        <w:tab/>
      </w:r>
      <w:r w:rsidR="0038209A">
        <w:rPr>
          <w:rFonts w:ascii="Times New Roman" w:hAnsi="Times New Roman" w:cs="Times New Roman"/>
          <w:sz w:val="24"/>
          <w:szCs w:val="24"/>
        </w:rPr>
        <w:tab/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Solaříková</w:t>
      </w:r>
      <w:proofErr w:type="spellEnd"/>
      <w:r w:rsidR="0038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209A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="003820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8209A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38209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05C8C" w:rsidRPr="0038209A" w:rsidRDefault="0038209A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09A">
        <w:rPr>
          <w:rFonts w:ascii="Times New Roman" w:hAnsi="Times New Roman" w:cs="Times New Roman"/>
          <w:sz w:val="24"/>
          <w:szCs w:val="24"/>
          <w:u w:val="single"/>
        </w:rPr>
        <w:t>Kontrolní ko</w:t>
      </w:r>
      <w:r w:rsidR="00C05C8C" w:rsidRPr="0038209A">
        <w:rPr>
          <w:rFonts w:ascii="Times New Roman" w:hAnsi="Times New Roman" w:cs="Times New Roman"/>
          <w:sz w:val="24"/>
          <w:szCs w:val="24"/>
          <w:u w:val="single"/>
        </w:rPr>
        <w:t>mise</w:t>
      </w:r>
    </w:p>
    <w:p w:rsidR="0038209A" w:rsidRDefault="0038209A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Rostislav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38209A" w:rsidRDefault="0038209A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Marcela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Gromnicová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zahr.č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35</w:t>
      </w:r>
      <w:proofErr w:type="gramEnd"/>
    </w:p>
    <w:p w:rsidR="0038209A" w:rsidRDefault="0038209A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Jan Drlík,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zahr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843C3A" w:rsidRDefault="00843C3A" w:rsidP="00843C3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 funkcí bude k zápisu ve spolkovém rejstříku uveden ke dni 2. 1. 2018.</w:t>
      </w:r>
    </w:p>
    <w:p w:rsidR="00843C3A" w:rsidRDefault="00843C3A" w:rsidP="00843C3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5)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Předání účetnictví, stav pokladny, účet, webové stránky.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Solařík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seznámil přítomné se stavem účetnictví, ukázal vypracovanou tabulku přehledu plateb za jednotlivé zahrádky od roku 2012. </w:t>
      </w:r>
    </w:p>
    <w:p w:rsidR="00C05C8C" w:rsidRPr="007B5A09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A09">
        <w:rPr>
          <w:rFonts w:ascii="Times New Roman" w:hAnsi="Times New Roman" w:cs="Times New Roman"/>
          <w:b/>
          <w:sz w:val="24"/>
          <w:szCs w:val="24"/>
          <w:u w:val="single"/>
        </w:rPr>
        <w:t>Dlužná částka</w:t>
      </w:r>
      <w:r>
        <w:rPr>
          <w:rFonts w:ascii="Times New Roman" w:hAnsi="Times New Roman" w:cs="Times New Roman"/>
          <w:sz w:val="24"/>
          <w:szCs w:val="24"/>
        </w:rPr>
        <w:t xml:space="preserve"> za neuhrazené poplatky a nájemné k dnešnímu dni činí </w:t>
      </w:r>
      <w:r w:rsidRPr="007B5A09">
        <w:rPr>
          <w:rFonts w:ascii="Times New Roman" w:hAnsi="Times New Roman" w:cs="Times New Roman"/>
          <w:b/>
          <w:sz w:val="24"/>
          <w:szCs w:val="24"/>
          <w:u w:val="single"/>
        </w:rPr>
        <w:t>14.180,- Kč.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A09">
        <w:rPr>
          <w:rFonts w:ascii="Times New Roman" w:hAnsi="Times New Roman" w:cs="Times New Roman"/>
          <w:b/>
          <w:sz w:val="24"/>
          <w:szCs w:val="24"/>
          <w:u w:val="single"/>
        </w:rPr>
        <w:t>Stav hotovosti</w:t>
      </w:r>
      <w:r>
        <w:rPr>
          <w:rFonts w:ascii="Times New Roman" w:hAnsi="Times New Roman" w:cs="Times New Roman"/>
          <w:sz w:val="24"/>
          <w:szCs w:val="24"/>
        </w:rPr>
        <w:t xml:space="preserve"> v pokladně v souladu s peněžním deníkem je </w:t>
      </w:r>
      <w:r w:rsidRPr="007B5A09">
        <w:rPr>
          <w:rFonts w:ascii="Times New Roman" w:hAnsi="Times New Roman" w:cs="Times New Roman"/>
          <w:b/>
          <w:sz w:val="24"/>
          <w:szCs w:val="24"/>
          <w:u w:val="single"/>
        </w:rPr>
        <w:t>39.189,- Kč.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sestavena komise na předání finanční hotovosti pokladny a její kontroly </w:t>
      </w:r>
      <w:r>
        <w:rPr>
          <w:rFonts w:ascii="Times New Roman" w:hAnsi="Times New Roman" w:cs="Times New Roman"/>
          <w:b/>
          <w:sz w:val="24"/>
          <w:szCs w:val="24"/>
        </w:rPr>
        <w:t xml:space="preserve">– pí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Solaříková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Anderová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Koudelová, Vymětalová.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současnosti nevlastní ZO MORAVA žádný bankovní účet. Účet u ČS byl z důvodu vysokých poplatků v srpnu 2017 zrušen.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Solaříková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jako nový pokladník, byla pověřena zjištěním informací o nabídkách jednotlivých bankovních ústavů a ve spolupráci s předsedou, založením účtu nového. </w:t>
      </w:r>
    </w:p>
    <w:p w:rsidR="00C05C8C" w:rsidRPr="00B977C0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7C0">
        <w:rPr>
          <w:rFonts w:ascii="Times New Roman" w:hAnsi="Times New Roman" w:cs="Times New Roman"/>
          <w:b/>
          <w:sz w:val="24"/>
          <w:szCs w:val="24"/>
        </w:rPr>
        <w:t xml:space="preserve">Pan </w:t>
      </w:r>
      <w:proofErr w:type="spellStart"/>
      <w:r w:rsidRPr="00B977C0">
        <w:rPr>
          <w:rFonts w:ascii="Times New Roman" w:hAnsi="Times New Roman" w:cs="Times New Roman"/>
          <w:b/>
          <w:sz w:val="24"/>
          <w:szCs w:val="24"/>
        </w:rPr>
        <w:t>Solařík</w:t>
      </w:r>
      <w:proofErr w:type="spellEnd"/>
      <w:r w:rsidRPr="00B977C0">
        <w:rPr>
          <w:rFonts w:ascii="Times New Roman" w:hAnsi="Times New Roman" w:cs="Times New Roman"/>
          <w:b/>
          <w:sz w:val="24"/>
          <w:szCs w:val="24"/>
        </w:rPr>
        <w:t xml:space="preserve"> založil webové stránky – www.zahradkari.cz/zo/morava.</w:t>
      </w:r>
    </w:p>
    <w:p w:rsidR="00C05C8C" w:rsidRPr="00B977C0" w:rsidRDefault="00C05C8C" w:rsidP="00C05C8C">
      <w:pPr>
        <w:pStyle w:val="Bezmezer"/>
        <w:jc w:val="both"/>
        <w:rPr>
          <w:b/>
        </w:rPr>
      </w:pPr>
    </w:p>
    <w:p w:rsidR="00C05C8C" w:rsidRDefault="00C05C8C" w:rsidP="00C05C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171DF">
        <w:rPr>
          <w:rFonts w:ascii="Times New Roman" w:hAnsi="Times New Roman" w:cs="Times New Roman"/>
          <w:b/>
          <w:sz w:val="24"/>
          <w:szCs w:val="24"/>
        </w:rPr>
        <w:t>Ad 6)</w:t>
      </w:r>
    </w:p>
    <w:p w:rsidR="00C05C8C" w:rsidRPr="00F171DF" w:rsidRDefault="00C05C8C" w:rsidP="00C05C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Řešení nedoplatků, kontrola členských průkazů. 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Novými členy výboru byla navržena kontrola nejasností </w:t>
      </w:r>
      <w:r w:rsidR="00CF6DB3">
        <w:rPr>
          <w:rFonts w:ascii="Times New Roman" w:hAnsi="Times New Roman" w:cs="Times New Roman"/>
          <w:sz w:val="24"/>
          <w:szCs w:val="24"/>
        </w:rPr>
        <w:t xml:space="preserve">úhrad každoročních poplatků </w:t>
      </w:r>
      <w:r>
        <w:rPr>
          <w:rFonts w:ascii="Times New Roman" w:hAnsi="Times New Roman" w:cs="Times New Roman"/>
          <w:sz w:val="24"/>
          <w:szCs w:val="24"/>
        </w:rPr>
        <w:t xml:space="preserve">až při dalším placení nájemného za rok 2018 k rukám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Solaříkové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Současně s výběrem poplatku bude provedena kontrola členských průkazů a evidence členských známek jako dokladů o provedené platbě za jednotlivé kalendářní roky. Kontrolu provede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Solaříková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za pomoci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Anderové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7)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Aktualizace seznamu zahrádkářů.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závěru členské schůze byla provedena aktualizace seznamu zahrádkářů všemi přítomnými.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8)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Diskuze, Závěr.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diskuzi byla nadnesena otázka možnosti změny Stanov a Osadního řádu.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Stanovy jsou centrální a platí pro všechny ZO. V současnosti Ústředí ČZS připravuje jejich aktualizaci. Změna osadního řádu je možná, pravděpodobně by byla realizována až při případném přemístění kolonie na nový pozemek</w:t>
      </w:r>
      <w:r w:rsidR="0038209A">
        <w:rPr>
          <w:rFonts w:ascii="Times New Roman" w:hAnsi="Times New Roman" w:cs="Times New Roman"/>
          <w:sz w:val="24"/>
          <w:szCs w:val="24"/>
        </w:rPr>
        <w:t xml:space="preserve"> či při zachování kolonie po podzimu r. 2019.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05C8C" w:rsidRPr="009E5397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závěr poděkoval p. Moravec všem</w:t>
      </w:r>
      <w:r w:rsidR="00CF6DB3">
        <w:rPr>
          <w:rFonts w:ascii="Times New Roman" w:hAnsi="Times New Roman" w:cs="Times New Roman"/>
          <w:sz w:val="24"/>
          <w:szCs w:val="24"/>
        </w:rPr>
        <w:t xml:space="preserve"> přítomným</w:t>
      </w:r>
      <w:r>
        <w:rPr>
          <w:rFonts w:ascii="Times New Roman" w:hAnsi="Times New Roman" w:cs="Times New Roman"/>
          <w:sz w:val="24"/>
          <w:szCs w:val="24"/>
        </w:rPr>
        <w:t xml:space="preserve"> za účast.</w:t>
      </w:r>
    </w:p>
    <w:p w:rsidR="00C05C8C" w:rsidRDefault="00C05C8C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F6DB3" w:rsidRDefault="00CF6DB3" w:rsidP="00C05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05C8C" w:rsidRPr="009C6529" w:rsidRDefault="00C05C8C" w:rsidP="00C05C8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529">
        <w:rPr>
          <w:rFonts w:ascii="Times New Roman" w:hAnsi="Times New Roman" w:cs="Times New Roman"/>
          <w:b/>
          <w:sz w:val="24"/>
          <w:szCs w:val="24"/>
          <w:u w:val="single"/>
        </w:rPr>
        <w:t>Členská schůze schvaluje:</w:t>
      </w:r>
    </w:p>
    <w:p w:rsidR="00C05C8C" w:rsidRPr="009C6529" w:rsidRDefault="00C05C8C" w:rsidP="00C05C8C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529">
        <w:rPr>
          <w:rFonts w:ascii="Times New Roman" w:hAnsi="Times New Roman" w:cs="Times New Roman"/>
          <w:b/>
          <w:sz w:val="24"/>
          <w:szCs w:val="24"/>
        </w:rPr>
        <w:t>Zprávu o dosavadních jednáních a další</w:t>
      </w:r>
      <w:r>
        <w:rPr>
          <w:rFonts w:ascii="Times New Roman" w:hAnsi="Times New Roman" w:cs="Times New Roman"/>
          <w:b/>
          <w:sz w:val="24"/>
          <w:szCs w:val="24"/>
        </w:rPr>
        <w:t xml:space="preserve"> snahu  zamezení výpovědi z nájmu, v případě neúspěchu získání nových pozemků, dojednání pomoci při likvidaci </w:t>
      </w:r>
    </w:p>
    <w:p w:rsidR="00C05C8C" w:rsidRPr="009C6529" w:rsidRDefault="00C05C8C" w:rsidP="00C05C8C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529">
        <w:rPr>
          <w:rFonts w:ascii="Times New Roman" w:hAnsi="Times New Roman" w:cs="Times New Roman"/>
          <w:b/>
          <w:sz w:val="24"/>
          <w:szCs w:val="24"/>
        </w:rPr>
        <w:lastRenderedPageBreak/>
        <w:t>Opětovné převody zahrádek</w:t>
      </w:r>
    </w:p>
    <w:p w:rsidR="00C05C8C" w:rsidRPr="009C6529" w:rsidRDefault="00C05C8C" w:rsidP="00C05C8C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Zprávu o účetnictví, založení nového účtu, webových stránek </w:t>
      </w:r>
    </w:p>
    <w:p w:rsidR="00C05C8C" w:rsidRPr="009C6529" w:rsidRDefault="00C05C8C" w:rsidP="00C05C8C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Řešení nedoplatků nájmu současně s placením nájemného za rok 2018</w:t>
      </w:r>
    </w:p>
    <w:p w:rsidR="00C05C8C" w:rsidRDefault="00C05C8C" w:rsidP="00C05C8C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Komisi na předání pokladny </w:t>
      </w:r>
    </w:p>
    <w:p w:rsidR="00C05C8C" w:rsidRPr="007220EB" w:rsidRDefault="00C05C8C" w:rsidP="00C05C8C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Složení nového výboru</w:t>
      </w:r>
      <w:bookmarkStart w:id="0" w:name="_GoBack"/>
      <w:bookmarkEnd w:id="0"/>
    </w:p>
    <w:p w:rsidR="00C05C8C" w:rsidRPr="001E54BD" w:rsidRDefault="00C05C8C" w:rsidP="00C05C8C">
      <w:pPr>
        <w:rPr>
          <w:rFonts w:ascii="Times New Roman" w:hAnsi="Times New Roman" w:cs="Times New Roman"/>
          <w:sz w:val="24"/>
          <w:szCs w:val="24"/>
        </w:rPr>
      </w:pPr>
    </w:p>
    <w:p w:rsidR="00C05C8C" w:rsidRDefault="00C05C8C" w:rsidP="00C05C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C8C" w:rsidRPr="007A4B7B" w:rsidRDefault="00C05C8C" w:rsidP="00C05C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A624B" w:rsidRDefault="001A624B"/>
    <w:sectPr w:rsidR="001A624B" w:rsidSect="001A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878A7"/>
    <w:multiLevelType w:val="hybridMultilevel"/>
    <w:tmpl w:val="4EB29C02"/>
    <w:lvl w:ilvl="0" w:tplc="A1A253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25FBC"/>
    <w:multiLevelType w:val="hybridMultilevel"/>
    <w:tmpl w:val="502C1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5C8C"/>
    <w:rsid w:val="001A624B"/>
    <w:rsid w:val="00303343"/>
    <w:rsid w:val="003709CF"/>
    <w:rsid w:val="0038209A"/>
    <w:rsid w:val="007220EB"/>
    <w:rsid w:val="00843C3A"/>
    <w:rsid w:val="008938DB"/>
    <w:rsid w:val="008D3E63"/>
    <w:rsid w:val="00985AA2"/>
    <w:rsid w:val="00C05C8C"/>
    <w:rsid w:val="00C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98C3-D1F4-41B2-853B-AD40FC76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5C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5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spravce harris</cp:lastModifiedBy>
  <cp:revision>5</cp:revision>
  <dcterms:created xsi:type="dcterms:W3CDTF">2018-02-01T19:45:00Z</dcterms:created>
  <dcterms:modified xsi:type="dcterms:W3CDTF">2018-02-20T11:46:00Z</dcterms:modified>
</cp:coreProperties>
</file>